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Look w:val="04A0"/>
      </w:tblPr>
      <w:tblGrid>
        <w:gridCol w:w="10065"/>
      </w:tblGrid>
      <w:tr w:rsidR="00F10383" w:rsidRPr="00D5763B" w:rsidTr="00E018DA">
        <w:trPr>
          <w:trHeight w:val="68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739"/>
              <w:gridCol w:w="1522"/>
              <w:gridCol w:w="1261"/>
              <w:gridCol w:w="1261"/>
              <w:gridCol w:w="2305"/>
              <w:gridCol w:w="1341"/>
              <w:gridCol w:w="1261"/>
            </w:tblGrid>
            <w:tr w:rsidR="00F10383" w:rsidRPr="009520B7" w:rsidTr="00E018DA">
              <w:trPr>
                <w:trHeight w:val="525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F10383">
                  <w:pPr>
                    <w:widowControl/>
                    <w:spacing w:afterLines="50"/>
                    <w:jc w:val="center"/>
                    <w:rPr>
                      <w:rFonts w:ascii="黑体" w:eastAsia="黑体" w:hAnsi="黑体" w:cs="宋体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</w:pPr>
                  <w:r w:rsidRPr="009520B7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6"/>
                      <w:szCs w:val="36"/>
                    </w:rPr>
                    <w:t>其他交通费（汽油费）报销明细表</w:t>
                  </w:r>
                </w:p>
              </w:tc>
            </w:tr>
            <w:tr w:rsidR="00F10383" w:rsidRPr="009520B7" w:rsidTr="00E018DA">
              <w:trPr>
                <w:trHeight w:val="525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单位（部门）：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jc w:val="left"/>
                    <w:rPr>
                      <w:rFonts w:asciiTheme="minorEastAsia" w:hAnsiTheme="minorEastAsia" w:cs="宋体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单位：元</w:t>
                  </w:r>
                </w:p>
              </w:tc>
            </w:tr>
            <w:tr w:rsidR="00F10383" w:rsidRPr="009520B7" w:rsidTr="00E018DA">
              <w:trPr>
                <w:trHeight w:val="624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Times New Roman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使用人姓名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出行时间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出行地点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出行里程（公里）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出行事由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实报金额</w:t>
                  </w:r>
                </w:p>
              </w:tc>
            </w:tr>
            <w:tr w:rsidR="00F10383" w:rsidRPr="009520B7" w:rsidTr="00E018DA">
              <w:trPr>
                <w:trHeight w:val="56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</w:tr>
            <w:tr w:rsidR="00F10383" w:rsidRPr="009520B7" w:rsidTr="00E018DA">
              <w:trPr>
                <w:trHeight w:val="56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</w:tr>
            <w:tr w:rsidR="00F10383" w:rsidRPr="009520B7" w:rsidTr="00E018DA">
              <w:trPr>
                <w:trHeight w:val="56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</w:tr>
            <w:tr w:rsidR="00F10383" w:rsidRPr="009520B7" w:rsidTr="00E018DA">
              <w:trPr>
                <w:trHeight w:val="56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</w:tr>
            <w:tr w:rsidR="00F10383" w:rsidRPr="009520B7" w:rsidTr="00E018DA">
              <w:trPr>
                <w:trHeight w:val="56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</w:tr>
            <w:tr w:rsidR="00F10383" w:rsidRPr="009520B7" w:rsidTr="00E018DA">
              <w:trPr>
                <w:trHeight w:val="56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</w:tr>
            <w:tr w:rsidR="00F10383" w:rsidRPr="009520B7" w:rsidTr="00E018DA">
              <w:trPr>
                <w:trHeight w:val="56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</w:tr>
            <w:tr w:rsidR="00F10383" w:rsidRPr="009520B7" w:rsidTr="00E018DA">
              <w:trPr>
                <w:trHeight w:val="56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</w:tr>
            <w:tr w:rsidR="00F10383" w:rsidRPr="009520B7" w:rsidTr="00E018DA">
              <w:trPr>
                <w:trHeight w:val="56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</w:tr>
            <w:tr w:rsidR="00F10383" w:rsidRPr="009520B7" w:rsidTr="00E018DA">
              <w:trPr>
                <w:trHeight w:val="56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</w:tr>
            <w:tr w:rsidR="00F10383" w:rsidRPr="009520B7" w:rsidTr="00E018DA">
              <w:trPr>
                <w:trHeight w:val="56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</w:tr>
            <w:tr w:rsidR="00F10383" w:rsidRPr="009520B7" w:rsidTr="00E018DA">
              <w:trPr>
                <w:trHeight w:val="56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</w:tr>
            <w:tr w:rsidR="00F10383" w:rsidRPr="009520B7" w:rsidTr="00E018DA">
              <w:trPr>
                <w:trHeight w:val="56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</w:tr>
            <w:tr w:rsidR="00F10383" w:rsidRPr="009520B7" w:rsidTr="00E018DA">
              <w:trPr>
                <w:trHeight w:val="56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</w:tr>
            <w:tr w:rsidR="00F10383" w:rsidRPr="009520B7" w:rsidTr="00E018DA">
              <w:trPr>
                <w:trHeight w:val="56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</w:tr>
            <w:tr w:rsidR="00F10383" w:rsidRPr="009520B7" w:rsidTr="00E018DA">
              <w:trPr>
                <w:trHeight w:val="567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合计（必填）：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10383" w:rsidRPr="009520B7" w:rsidRDefault="00F10383" w:rsidP="00E018DA">
                  <w:pPr>
                    <w:widowControl/>
                    <w:spacing w:line="440" w:lineRule="exact"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F10383" w:rsidRPr="009520B7" w:rsidTr="00E018DA">
              <w:trPr>
                <w:trHeight w:val="525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F10383">
                  <w:pPr>
                    <w:widowControl/>
                    <w:spacing w:beforeLines="100" w:afterLines="100"/>
                    <w:jc w:val="left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经费（项目）审批人：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F10383">
                  <w:pPr>
                    <w:widowControl/>
                    <w:spacing w:beforeLines="100" w:afterLines="100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F10383">
                  <w:pPr>
                    <w:widowControl/>
                    <w:spacing w:beforeLines="100" w:afterLines="100"/>
                    <w:jc w:val="left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复核人：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F10383">
                  <w:pPr>
                    <w:widowControl/>
                    <w:spacing w:beforeLines="100" w:afterLines="100"/>
                    <w:jc w:val="right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9520B7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经办人：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0383" w:rsidRPr="009520B7" w:rsidRDefault="00F10383" w:rsidP="00F10383">
                  <w:pPr>
                    <w:widowControl/>
                    <w:spacing w:afterLines="100"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F10383" w:rsidRPr="00D5763B" w:rsidRDefault="00F10383" w:rsidP="00E018DA">
            <w:pPr>
              <w:widowControl/>
              <w:spacing w:line="400" w:lineRule="exact"/>
              <w:jc w:val="left"/>
              <w:rPr>
                <w:rFonts w:ascii="华文行楷" w:eastAsia="华文行楷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</w:tbl>
    <w:p w:rsidR="00F10383" w:rsidRPr="00F10383" w:rsidRDefault="00F10383" w:rsidP="00F10383">
      <w:pPr>
        <w:spacing w:line="400" w:lineRule="exact"/>
        <w:ind w:leftChars="-270" w:left="-567"/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</w:pPr>
      <w:r w:rsidRPr="00F10383"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1.报销人及单位（项目）经费审批人对业务的真实性负责。</w:t>
      </w:r>
    </w:p>
    <w:p w:rsidR="00F10383" w:rsidRPr="00F10383" w:rsidRDefault="00F10383" w:rsidP="00F10383">
      <w:pPr>
        <w:spacing w:line="400" w:lineRule="exact"/>
        <w:ind w:leftChars="-270" w:left="-567"/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</w:pPr>
      <w:r w:rsidRPr="00F10383"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2.按照时间顺序逐张填写，并把序号标在发票上，按照序号顺序粘贴发票。</w:t>
      </w:r>
    </w:p>
    <w:p w:rsidR="00FB1197" w:rsidRPr="00F10383" w:rsidRDefault="00F10383" w:rsidP="00F10383">
      <w:pPr>
        <w:spacing w:line="400" w:lineRule="exact"/>
        <w:ind w:leftChars="-270" w:left="-567"/>
      </w:pPr>
      <w:r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3</w:t>
      </w:r>
      <w:r w:rsidRPr="00050572"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.此表请从财务处网站“下载中心”下载</w:t>
      </w:r>
      <w:r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。</w:t>
      </w:r>
    </w:p>
    <w:sectPr w:rsidR="00FB1197" w:rsidRPr="00F10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197" w:rsidRDefault="00FB1197" w:rsidP="00F10383">
      <w:r>
        <w:separator/>
      </w:r>
    </w:p>
  </w:endnote>
  <w:endnote w:type="continuationSeparator" w:id="1">
    <w:p w:rsidR="00FB1197" w:rsidRDefault="00FB1197" w:rsidP="00F10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197" w:rsidRDefault="00FB1197" w:rsidP="00F10383">
      <w:r>
        <w:separator/>
      </w:r>
    </w:p>
  </w:footnote>
  <w:footnote w:type="continuationSeparator" w:id="1">
    <w:p w:rsidR="00FB1197" w:rsidRDefault="00FB1197" w:rsidP="00F10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383"/>
    <w:rsid w:val="00F10383"/>
    <w:rsid w:val="00FB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3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3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2019-04-17T07:56:00Z</dcterms:created>
  <dcterms:modified xsi:type="dcterms:W3CDTF">2019-04-17T07:57:00Z</dcterms:modified>
</cp:coreProperties>
</file>